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305" w:rsidRPr="00DE6E62" w:rsidRDefault="00AB7305" w:rsidP="00AB7305">
      <w:pPr>
        <w:spacing w:after="0"/>
        <w:rPr>
          <w:rFonts w:cstheme="minorHAnsi"/>
        </w:rPr>
      </w:pPr>
      <w:r w:rsidRPr="00DE6E62">
        <w:rPr>
          <w:rFonts w:cstheme="minorHAnsi"/>
        </w:rPr>
        <w:t>Ch. 27 classwork ANSWERS</w:t>
      </w:r>
    </w:p>
    <w:p w:rsidR="00AB7305" w:rsidRPr="00DE6E62" w:rsidRDefault="00AB7305" w:rsidP="00AB7305">
      <w:pPr>
        <w:spacing w:after="0"/>
        <w:rPr>
          <w:rFonts w:cstheme="minorHAnsi"/>
        </w:rPr>
      </w:pPr>
    </w:p>
    <w:p w:rsidR="00AB7305" w:rsidRPr="00DE6E62" w:rsidRDefault="00AB7305" w:rsidP="00AB7305">
      <w:pPr>
        <w:spacing w:after="0"/>
        <w:rPr>
          <w:rFonts w:cstheme="minorHAnsi"/>
        </w:rPr>
      </w:pPr>
      <w:r w:rsidRPr="00DE6E62">
        <w:rPr>
          <w:rFonts w:cstheme="minorHAnsi"/>
        </w:rPr>
        <w:t>GPA vs ACT</w:t>
      </w:r>
    </w:p>
    <w:p w:rsidR="00AB7305" w:rsidRPr="00DE6E62" w:rsidRDefault="00AB7305" w:rsidP="00AB7305">
      <w:pPr>
        <w:pStyle w:val="ListParagraph"/>
        <w:numPr>
          <w:ilvl w:val="0"/>
          <w:numId w:val="1"/>
        </w:numPr>
        <w:rPr>
          <w:rFonts w:asciiTheme="minorHAnsi" w:hAnsiTheme="minorHAnsi" w:cstheme="minorHAnsi"/>
          <w:sz w:val="22"/>
          <w:szCs w:val="22"/>
        </w:rPr>
      </w:pPr>
      <w:r w:rsidRPr="00DE6E62">
        <w:rPr>
          <w:rFonts w:asciiTheme="minorHAnsi" w:hAnsiTheme="minorHAnsi" w:cstheme="minorHAnsi"/>
          <w:sz w:val="22"/>
          <w:szCs w:val="22"/>
        </w:rPr>
        <w:t xml:space="preserve"> Is there evidence of an association between GPA and ACT score? Specifically, do higher GPAs relate to higher ACT scores?  Test an appropriate hypothesis and state your conclusion in the proper context.</w:t>
      </w:r>
    </w:p>
    <w:p w:rsidR="00AB7305" w:rsidRPr="00DE6E62" w:rsidRDefault="00AB7305" w:rsidP="00AB7305">
      <w:pPr>
        <w:spacing w:after="0"/>
        <w:ind w:left="360"/>
        <w:rPr>
          <w:rFonts w:cstheme="minorHAnsi"/>
        </w:rPr>
      </w:pPr>
    </w:p>
    <w:p w:rsidR="00AB7305" w:rsidRPr="00DE6E62" w:rsidRDefault="00AB7305" w:rsidP="00AB7305">
      <w:pPr>
        <w:spacing w:after="0"/>
        <w:rPr>
          <w:rFonts w:cstheme="minorHAnsi"/>
          <w:b/>
          <w:color w:val="FF0000"/>
          <w:u w:val="single"/>
        </w:rPr>
      </w:pPr>
      <w:r w:rsidRPr="00DE6E62">
        <w:rPr>
          <w:rFonts w:cstheme="minorHAnsi"/>
          <w:b/>
          <w:color w:val="FF0000"/>
          <w:u w:val="single"/>
        </w:rPr>
        <w:t>Hypotheses:</w:t>
      </w:r>
    </w:p>
    <w:p w:rsidR="00AB7305" w:rsidRPr="00DE6E62" w:rsidRDefault="00AB7305" w:rsidP="00AB7305">
      <w:pPr>
        <w:spacing w:after="0"/>
        <w:ind w:left="1530" w:hanging="1170"/>
        <w:rPr>
          <w:rFonts w:cstheme="minorHAnsi"/>
          <w:color w:val="FF0000"/>
        </w:rPr>
      </w:pPr>
      <w:r w:rsidRPr="00DE6E62">
        <w:rPr>
          <w:rFonts w:cstheme="minorHAnsi"/>
          <w:color w:val="FF0000"/>
        </w:rPr>
        <w:t>H</w:t>
      </w:r>
      <w:r w:rsidRPr="00DE6E62">
        <w:rPr>
          <w:rFonts w:cstheme="minorHAnsi"/>
          <w:color w:val="FF0000"/>
          <w:vertAlign w:val="subscript"/>
        </w:rPr>
        <w:t>0</w:t>
      </w:r>
      <w:r w:rsidRPr="00DE6E62">
        <w:rPr>
          <w:rFonts w:cstheme="minorHAnsi"/>
          <w:color w:val="FF0000"/>
        </w:rPr>
        <w:t xml:space="preserve">: </w:t>
      </w:r>
      <w:r w:rsidRPr="00DE6E62">
        <w:rPr>
          <w:rFonts w:cstheme="minorHAnsi"/>
          <w:i/>
          <w:color w:val="FF0000"/>
        </w:rPr>
        <w:t>β</w:t>
      </w:r>
      <w:r w:rsidRPr="00DE6E62">
        <w:rPr>
          <w:rFonts w:cstheme="minorHAnsi"/>
          <w:color w:val="FF0000"/>
          <w:vertAlign w:val="subscript"/>
        </w:rPr>
        <w:t>1</w:t>
      </w:r>
      <w:r w:rsidRPr="00DE6E62">
        <w:rPr>
          <w:rFonts w:cstheme="minorHAnsi"/>
          <w:color w:val="FF0000"/>
        </w:rPr>
        <w:t xml:space="preserve"> = 0 There is no association between student’s GPA’s and ACT scores. </w:t>
      </w:r>
    </w:p>
    <w:p w:rsidR="00AB7305" w:rsidRPr="00DE6E62" w:rsidRDefault="00AB7305" w:rsidP="00AB7305">
      <w:pPr>
        <w:spacing w:after="0"/>
        <w:ind w:left="1530" w:hanging="1170"/>
        <w:rPr>
          <w:rFonts w:cstheme="minorHAnsi"/>
          <w:color w:val="FF0000"/>
        </w:rPr>
      </w:pPr>
      <w:r w:rsidRPr="00DE6E62">
        <w:rPr>
          <w:rFonts w:cstheme="minorHAnsi"/>
          <w:color w:val="FF0000"/>
        </w:rPr>
        <w:t>H</w:t>
      </w:r>
      <w:r w:rsidRPr="00DE6E62">
        <w:rPr>
          <w:rFonts w:cstheme="minorHAnsi"/>
          <w:color w:val="FF0000"/>
          <w:vertAlign w:val="subscript"/>
        </w:rPr>
        <w:t>A</w:t>
      </w:r>
      <w:r w:rsidRPr="00DE6E62">
        <w:rPr>
          <w:rFonts w:cstheme="minorHAnsi"/>
          <w:color w:val="FF0000"/>
        </w:rPr>
        <w:t xml:space="preserve">: </w:t>
      </w:r>
      <w:r w:rsidRPr="00DE6E62">
        <w:rPr>
          <w:rFonts w:cstheme="minorHAnsi"/>
          <w:i/>
          <w:color w:val="FF0000"/>
        </w:rPr>
        <w:t>β</w:t>
      </w:r>
      <w:r w:rsidRPr="00DE6E62">
        <w:rPr>
          <w:rFonts w:cstheme="minorHAnsi"/>
          <w:color w:val="FF0000"/>
          <w:vertAlign w:val="subscript"/>
        </w:rPr>
        <w:t>1</w:t>
      </w:r>
      <w:r w:rsidRPr="00DE6E62">
        <w:rPr>
          <w:rFonts w:cstheme="minorHAnsi"/>
          <w:color w:val="FF0000"/>
        </w:rPr>
        <w:t xml:space="preserve"> &gt; 0 There is a positive association between student’s GPA’s and ACT scores.</w:t>
      </w:r>
    </w:p>
    <w:p w:rsidR="00AB7305" w:rsidRPr="00DE6E62" w:rsidRDefault="00AB7305" w:rsidP="00AB7305">
      <w:pPr>
        <w:spacing w:after="0"/>
        <w:rPr>
          <w:rFonts w:cstheme="minorHAnsi"/>
          <w:color w:val="FF0000"/>
        </w:rPr>
      </w:pPr>
    </w:p>
    <w:p w:rsidR="00AB7305" w:rsidRPr="00DE6E62" w:rsidRDefault="00AB7305" w:rsidP="00AB7305">
      <w:pPr>
        <w:spacing w:after="0"/>
        <w:rPr>
          <w:rFonts w:cstheme="minorHAnsi"/>
          <w:b/>
          <w:color w:val="FF0000"/>
          <w:u w:val="single"/>
        </w:rPr>
      </w:pPr>
      <w:r w:rsidRPr="00DE6E62">
        <w:rPr>
          <w:rFonts w:cstheme="minorHAnsi"/>
          <w:b/>
          <w:color w:val="FF0000"/>
          <w:u w:val="single"/>
        </w:rPr>
        <w:t>Conditions:</w:t>
      </w:r>
    </w:p>
    <w:p w:rsidR="00AB7305" w:rsidRPr="00DE6E62" w:rsidRDefault="00AB7305" w:rsidP="00AB7305">
      <w:pPr>
        <w:pStyle w:val="NormalWeb"/>
        <w:numPr>
          <w:ilvl w:val="0"/>
          <w:numId w:val="2"/>
        </w:numPr>
        <w:spacing w:before="0" w:beforeAutospacing="0" w:after="0" w:afterAutospacing="0"/>
        <w:rPr>
          <w:rFonts w:asciiTheme="minorHAnsi" w:hAnsiTheme="minorHAnsi" w:cstheme="minorHAnsi"/>
          <w:color w:val="FF0000"/>
          <w:sz w:val="22"/>
          <w:szCs w:val="22"/>
        </w:rPr>
      </w:pPr>
      <w:r w:rsidRPr="00DE6E62">
        <w:rPr>
          <w:rFonts w:asciiTheme="minorHAnsi" w:eastAsia="+mn-ea" w:hAnsiTheme="minorHAnsi" w:cstheme="minorHAnsi"/>
          <w:color w:val="FF0000"/>
          <w:kern w:val="24"/>
          <w:sz w:val="22"/>
          <w:szCs w:val="22"/>
        </w:rPr>
        <w:t>SRS</w:t>
      </w:r>
      <w:r w:rsidRPr="00DE6E62">
        <w:rPr>
          <w:rFonts w:asciiTheme="minorHAnsi" w:eastAsia="+mn-ea" w:hAnsiTheme="minorHAnsi" w:cstheme="minorHAnsi"/>
          <w:color w:val="FF0000"/>
          <w:kern w:val="24"/>
          <w:sz w:val="22"/>
          <w:szCs w:val="22"/>
        </w:rPr>
        <w:tab/>
      </w:r>
      <w:r w:rsidRPr="00DE6E62">
        <w:rPr>
          <w:rFonts w:asciiTheme="minorHAnsi" w:eastAsia="+mn-ea" w:hAnsiTheme="minorHAnsi" w:cstheme="minorHAnsi"/>
          <w:color w:val="FF0000"/>
          <w:kern w:val="24"/>
          <w:sz w:val="22"/>
          <w:szCs w:val="22"/>
        </w:rPr>
        <w:tab/>
      </w:r>
      <w:r w:rsidRPr="00DE6E62">
        <w:rPr>
          <w:rFonts w:asciiTheme="minorHAnsi" w:eastAsia="+mn-ea" w:hAnsiTheme="minorHAnsi" w:cstheme="minorHAnsi"/>
          <w:color w:val="FF0000"/>
          <w:kern w:val="24"/>
          <w:sz w:val="22"/>
          <w:szCs w:val="22"/>
        </w:rPr>
        <w:tab/>
      </w:r>
      <w:r w:rsidRPr="00DE6E62">
        <w:rPr>
          <w:rFonts w:asciiTheme="minorHAnsi" w:eastAsia="+mn-ea" w:hAnsiTheme="minorHAnsi" w:cstheme="minorHAnsi"/>
          <w:color w:val="FF0000"/>
          <w:kern w:val="24"/>
          <w:sz w:val="22"/>
          <w:szCs w:val="22"/>
        </w:rPr>
        <w:tab/>
        <w:t>1) Stated</w:t>
      </w:r>
    </w:p>
    <w:p w:rsidR="00AB7305" w:rsidRPr="00DE6E62" w:rsidRDefault="00AB7305" w:rsidP="00AB7305">
      <w:pPr>
        <w:pStyle w:val="NormalWeb"/>
        <w:numPr>
          <w:ilvl w:val="0"/>
          <w:numId w:val="2"/>
        </w:numPr>
        <w:spacing w:before="0" w:beforeAutospacing="0" w:after="0" w:afterAutospacing="0"/>
        <w:rPr>
          <w:rFonts w:asciiTheme="minorHAnsi" w:hAnsiTheme="minorHAnsi" w:cstheme="minorHAnsi"/>
          <w:color w:val="FF0000"/>
          <w:sz w:val="22"/>
          <w:szCs w:val="22"/>
        </w:rPr>
      </w:pPr>
      <w:r w:rsidRPr="00DE6E62">
        <w:rPr>
          <w:rFonts w:asciiTheme="minorHAnsi" w:eastAsia="+mn-ea" w:hAnsiTheme="minorHAnsi" w:cstheme="minorHAnsi"/>
          <w:color w:val="FF0000"/>
          <w:kern w:val="24"/>
          <w:sz w:val="22"/>
          <w:szCs w:val="22"/>
        </w:rPr>
        <w:t xml:space="preserve">Independence </w:t>
      </w:r>
      <w:r w:rsidRPr="00DE6E62">
        <w:rPr>
          <w:rFonts w:asciiTheme="minorHAnsi" w:eastAsia="+mn-ea" w:hAnsiTheme="minorHAnsi" w:cstheme="minorHAnsi"/>
          <w:color w:val="FF0000"/>
          <w:kern w:val="24"/>
          <w:sz w:val="22"/>
          <w:szCs w:val="22"/>
        </w:rPr>
        <w:tab/>
      </w:r>
      <w:r w:rsidRPr="00DE6E62">
        <w:rPr>
          <w:rFonts w:asciiTheme="minorHAnsi" w:eastAsia="+mn-ea" w:hAnsiTheme="minorHAnsi" w:cstheme="minorHAnsi"/>
          <w:color w:val="FF0000"/>
          <w:kern w:val="24"/>
          <w:sz w:val="22"/>
          <w:szCs w:val="22"/>
        </w:rPr>
        <w:tab/>
      </w:r>
      <w:r w:rsidRPr="00DE6E62">
        <w:rPr>
          <w:rFonts w:asciiTheme="minorHAnsi" w:eastAsia="+mn-ea" w:hAnsiTheme="minorHAnsi" w:cstheme="minorHAnsi"/>
          <w:color w:val="FF0000"/>
          <w:kern w:val="24"/>
          <w:sz w:val="22"/>
          <w:szCs w:val="22"/>
        </w:rPr>
        <w:tab/>
        <w:t>2) Each student’s GPA and ACT score would be independent of another.</w:t>
      </w:r>
    </w:p>
    <w:p w:rsidR="00AB7305" w:rsidRPr="00DE6E62" w:rsidRDefault="00AB7305" w:rsidP="00AB7305">
      <w:pPr>
        <w:pStyle w:val="NormalWeb"/>
        <w:numPr>
          <w:ilvl w:val="0"/>
          <w:numId w:val="2"/>
        </w:numPr>
        <w:spacing w:before="0" w:beforeAutospacing="0" w:after="0" w:afterAutospacing="0"/>
        <w:rPr>
          <w:rFonts w:asciiTheme="minorHAnsi" w:hAnsiTheme="minorHAnsi" w:cstheme="minorHAnsi"/>
          <w:color w:val="FF0000"/>
          <w:sz w:val="22"/>
          <w:szCs w:val="22"/>
        </w:rPr>
      </w:pPr>
      <w:r w:rsidRPr="00DE6E62">
        <w:rPr>
          <w:rFonts w:asciiTheme="minorHAnsi" w:eastAsia="+mn-ea" w:hAnsiTheme="minorHAnsi" w:cstheme="minorHAnsi"/>
          <w:color w:val="FF0000"/>
          <w:kern w:val="24"/>
          <w:sz w:val="22"/>
          <w:szCs w:val="22"/>
        </w:rPr>
        <w:t>Linear Data</w:t>
      </w:r>
      <w:r w:rsidRPr="00DE6E62">
        <w:rPr>
          <w:rFonts w:asciiTheme="minorHAnsi" w:eastAsia="+mn-ea" w:hAnsiTheme="minorHAnsi" w:cstheme="minorHAnsi"/>
          <w:color w:val="FF0000"/>
          <w:kern w:val="24"/>
          <w:sz w:val="22"/>
          <w:szCs w:val="22"/>
        </w:rPr>
        <w:tab/>
      </w:r>
      <w:r w:rsidRPr="00DE6E62">
        <w:rPr>
          <w:rFonts w:asciiTheme="minorHAnsi" w:eastAsia="+mn-ea" w:hAnsiTheme="minorHAnsi" w:cstheme="minorHAnsi"/>
          <w:color w:val="FF0000"/>
          <w:kern w:val="24"/>
          <w:sz w:val="22"/>
          <w:szCs w:val="22"/>
        </w:rPr>
        <w:tab/>
      </w:r>
      <w:r w:rsidRPr="00DE6E62">
        <w:rPr>
          <w:rFonts w:asciiTheme="minorHAnsi" w:eastAsia="+mn-ea" w:hAnsiTheme="minorHAnsi" w:cstheme="minorHAnsi"/>
          <w:color w:val="FF0000"/>
          <w:kern w:val="24"/>
          <w:sz w:val="22"/>
          <w:szCs w:val="22"/>
        </w:rPr>
        <w:tab/>
        <w:t>3) The scatterplot is linear, no outliers</w:t>
      </w:r>
    </w:p>
    <w:p w:rsidR="00AB7305" w:rsidRPr="00DE6E62" w:rsidRDefault="00AB7305" w:rsidP="00AB7305">
      <w:pPr>
        <w:pStyle w:val="NormalWeb"/>
        <w:numPr>
          <w:ilvl w:val="0"/>
          <w:numId w:val="2"/>
        </w:numPr>
        <w:spacing w:before="0" w:beforeAutospacing="0" w:after="0" w:afterAutospacing="0"/>
        <w:rPr>
          <w:rFonts w:asciiTheme="minorHAnsi" w:hAnsiTheme="minorHAnsi" w:cstheme="minorHAnsi"/>
          <w:color w:val="FF0000"/>
          <w:sz w:val="22"/>
          <w:szCs w:val="22"/>
        </w:rPr>
      </w:pPr>
      <w:r w:rsidRPr="00DE6E62">
        <w:rPr>
          <w:rFonts w:asciiTheme="minorHAnsi" w:eastAsia="+mn-ea" w:hAnsiTheme="minorHAnsi" w:cstheme="minorHAnsi"/>
          <w:color w:val="FF0000"/>
          <w:kern w:val="24"/>
          <w:sz w:val="22"/>
          <w:szCs w:val="22"/>
        </w:rPr>
        <w:t>Equal Variance</w:t>
      </w:r>
      <w:r w:rsidRPr="00DE6E62">
        <w:rPr>
          <w:rFonts w:asciiTheme="minorHAnsi" w:eastAsia="+mn-ea" w:hAnsiTheme="minorHAnsi" w:cstheme="minorHAnsi"/>
          <w:color w:val="FF0000"/>
          <w:kern w:val="24"/>
          <w:sz w:val="22"/>
          <w:szCs w:val="22"/>
        </w:rPr>
        <w:tab/>
      </w:r>
      <w:r w:rsidRPr="00DE6E62">
        <w:rPr>
          <w:rFonts w:asciiTheme="minorHAnsi" w:eastAsia="+mn-ea" w:hAnsiTheme="minorHAnsi" w:cstheme="minorHAnsi"/>
          <w:color w:val="FF0000"/>
          <w:kern w:val="24"/>
          <w:sz w:val="22"/>
          <w:szCs w:val="22"/>
        </w:rPr>
        <w:tab/>
      </w:r>
      <w:r w:rsidRPr="00DE6E62">
        <w:rPr>
          <w:rFonts w:asciiTheme="minorHAnsi" w:eastAsia="+mn-ea" w:hAnsiTheme="minorHAnsi" w:cstheme="minorHAnsi"/>
          <w:color w:val="FF0000"/>
          <w:kern w:val="24"/>
          <w:sz w:val="22"/>
          <w:szCs w:val="22"/>
        </w:rPr>
        <w:tab/>
        <w:t>4) Residual Plot is scattered</w:t>
      </w:r>
    </w:p>
    <w:p w:rsidR="00AB7305" w:rsidRPr="00DE6E62" w:rsidRDefault="00AB7305" w:rsidP="00AB7305">
      <w:pPr>
        <w:pStyle w:val="NormalWeb"/>
        <w:numPr>
          <w:ilvl w:val="0"/>
          <w:numId w:val="2"/>
        </w:numPr>
        <w:spacing w:before="0" w:beforeAutospacing="0" w:after="0" w:afterAutospacing="0"/>
        <w:rPr>
          <w:rFonts w:asciiTheme="minorHAnsi" w:hAnsiTheme="minorHAnsi" w:cstheme="minorHAnsi"/>
          <w:color w:val="FF0000"/>
          <w:sz w:val="22"/>
          <w:szCs w:val="22"/>
        </w:rPr>
      </w:pPr>
      <w:r w:rsidRPr="00DE6E62">
        <w:rPr>
          <w:rFonts w:asciiTheme="minorHAnsi" w:eastAsia="+mn-ea" w:hAnsiTheme="minorHAnsi" w:cstheme="minorHAnsi"/>
          <w:color w:val="FF0000"/>
          <w:kern w:val="24"/>
          <w:sz w:val="22"/>
          <w:szCs w:val="22"/>
        </w:rPr>
        <w:t xml:space="preserve">Nearly Normal residuals </w:t>
      </w:r>
      <w:r w:rsidRPr="00DE6E62">
        <w:rPr>
          <w:rFonts w:asciiTheme="minorHAnsi" w:eastAsia="+mn-ea" w:hAnsiTheme="minorHAnsi" w:cstheme="minorHAnsi"/>
          <w:color w:val="FF0000"/>
          <w:kern w:val="24"/>
          <w:sz w:val="22"/>
          <w:szCs w:val="22"/>
        </w:rPr>
        <w:tab/>
        <w:t>5) The normal prob. plot of the residuals is linear.</w:t>
      </w:r>
    </w:p>
    <w:p w:rsidR="00AB7305" w:rsidRPr="00DE6E62" w:rsidRDefault="00AB7305" w:rsidP="00AB7305">
      <w:pPr>
        <w:pStyle w:val="NormalWeb"/>
        <w:spacing w:before="0" w:beforeAutospacing="0" w:after="0" w:afterAutospacing="0"/>
        <w:ind w:left="547" w:hanging="547"/>
        <w:rPr>
          <w:rFonts w:asciiTheme="minorHAnsi" w:eastAsia="+mn-ea" w:hAnsiTheme="minorHAnsi" w:cstheme="minorHAnsi"/>
          <w:color w:val="FF0000"/>
          <w:kern w:val="24"/>
          <w:sz w:val="22"/>
          <w:szCs w:val="22"/>
        </w:rPr>
      </w:pPr>
    </w:p>
    <w:p w:rsidR="00AB7305" w:rsidRPr="00DE6E62" w:rsidRDefault="00AB7305" w:rsidP="00AB7305">
      <w:pPr>
        <w:pStyle w:val="NormalWeb"/>
        <w:spacing w:before="0" w:beforeAutospacing="0" w:after="0" w:afterAutospacing="0"/>
        <w:ind w:left="547" w:hanging="187"/>
        <w:rPr>
          <w:rFonts w:asciiTheme="minorHAnsi" w:hAnsiTheme="minorHAnsi" w:cstheme="minorHAnsi"/>
          <w:color w:val="FF0000"/>
          <w:sz w:val="22"/>
          <w:szCs w:val="22"/>
        </w:rPr>
      </w:pPr>
      <w:r w:rsidRPr="00DE6E62">
        <w:rPr>
          <w:rFonts w:asciiTheme="minorHAnsi" w:eastAsia="+mn-ea" w:hAnsiTheme="minorHAnsi" w:cstheme="minorHAnsi"/>
          <w:color w:val="FF0000"/>
          <w:kern w:val="24"/>
          <w:sz w:val="22"/>
          <w:szCs w:val="22"/>
        </w:rPr>
        <w:t xml:space="preserve">All conditions have been met </w:t>
      </w:r>
      <w:r w:rsidRPr="00DE6E62">
        <w:rPr>
          <w:rFonts w:asciiTheme="minorHAnsi" w:eastAsia="+mn-ea" w:hAnsiTheme="minorHAnsi" w:cstheme="minorHAnsi"/>
          <w:color w:val="FF0000"/>
          <w:kern w:val="24"/>
          <w:sz w:val="22"/>
          <w:szCs w:val="22"/>
        </w:rPr>
        <w:sym w:font="Wingdings" w:char="F0E0"/>
      </w:r>
      <w:r w:rsidRPr="00DE6E62">
        <w:rPr>
          <w:rFonts w:asciiTheme="minorHAnsi" w:eastAsia="+mn-ea" w:hAnsiTheme="minorHAnsi" w:cstheme="minorHAnsi"/>
          <w:color w:val="FF0000"/>
          <w:kern w:val="24"/>
          <w:sz w:val="22"/>
          <w:szCs w:val="22"/>
        </w:rPr>
        <w:t xml:space="preserve"> t-distribution </w:t>
      </w:r>
      <w:r w:rsidRPr="00DE6E62">
        <w:rPr>
          <w:rFonts w:asciiTheme="minorHAnsi" w:eastAsia="+mn-ea" w:hAnsiTheme="minorHAnsi" w:cstheme="minorHAnsi"/>
          <w:color w:val="FF0000"/>
          <w:kern w:val="24"/>
          <w:sz w:val="22"/>
          <w:szCs w:val="22"/>
        </w:rPr>
        <w:sym w:font="Wingdings" w:char="F0E0"/>
      </w:r>
      <w:r w:rsidRPr="00DE6E62">
        <w:rPr>
          <w:rFonts w:asciiTheme="minorHAnsi" w:eastAsia="+mn-ea" w:hAnsiTheme="minorHAnsi" w:cstheme="minorHAnsi"/>
          <w:color w:val="FF0000"/>
          <w:kern w:val="24"/>
          <w:sz w:val="22"/>
          <w:szCs w:val="22"/>
        </w:rPr>
        <w:t xml:space="preserve"> Linear Regression t-test</w:t>
      </w:r>
    </w:p>
    <w:p w:rsidR="00AB7305" w:rsidRPr="00DE6E62" w:rsidRDefault="00AB7305" w:rsidP="00AB7305">
      <w:pPr>
        <w:tabs>
          <w:tab w:val="left" w:pos="360"/>
        </w:tabs>
        <w:spacing w:after="0"/>
        <w:rPr>
          <w:rFonts w:cstheme="minorHAnsi"/>
          <w:color w:val="FF0000"/>
        </w:rPr>
      </w:pPr>
    </w:p>
    <w:p w:rsidR="00AB7305" w:rsidRPr="00DE6E62" w:rsidRDefault="00AB7305" w:rsidP="00AB7305">
      <w:pPr>
        <w:tabs>
          <w:tab w:val="left" w:pos="360"/>
        </w:tabs>
        <w:spacing w:after="0"/>
        <w:rPr>
          <w:rFonts w:cstheme="minorHAnsi"/>
          <w:b/>
          <w:color w:val="FF0000"/>
          <w:u w:val="single"/>
        </w:rPr>
      </w:pPr>
      <w:r w:rsidRPr="00DE6E62">
        <w:rPr>
          <w:rFonts w:cstheme="minorHAnsi"/>
          <w:b/>
          <w:color w:val="FF0000"/>
          <w:u w:val="single"/>
        </w:rPr>
        <w:t>Mechanics:</w:t>
      </w:r>
    </w:p>
    <w:p w:rsidR="00AB7305" w:rsidRPr="00DE6E62" w:rsidRDefault="00AB7305" w:rsidP="00AB7305">
      <w:pPr>
        <w:tabs>
          <w:tab w:val="left" w:pos="360"/>
        </w:tabs>
        <w:spacing w:after="0"/>
        <w:rPr>
          <w:rFonts w:eastAsiaTheme="minorEastAsia" w:cstheme="minorHAnsi"/>
          <w:color w:val="FF0000"/>
        </w:rPr>
      </w:pPr>
      <w:r w:rsidRPr="00DE6E62">
        <w:rPr>
          <w:rFonts w:cstheme="minorHAnsi"/>
          <w:color w:val="FF0000"/>
        </w:rPr>
        <w:tab/>
      </w:r>
      <m:oMath>
        <m:r>
          <w:rPr>
            <w:rFonts w:ascii="Cambria Math" w:hAnsi="Cambria Math" w:cstheme="minorHAnsi"/>
            <w:color w:val="FF0000"/>
          </w:rPr>
          <m:t>t</m:t>
        </m:r>
        <m:r>
          <w:rPr>
            <w:rFonts w:ascii="Cambria Math" w:cstheme="minorHAnsi"/>
            <w:color w:val="FF0000"/>
          </w:rPr>
          <m:t xml:space="preserve">= </m:t>
        </m:r>
        <m:f>
          <m:fPr>
            <m:ctrlPr>
              <w:rPr>
                <w:rFonts w:ascii="Cambria Math" w:cstheme="minorHAnsi"/>
                <w:i/>
                <w:color w:val="FF0000"/>
              </w:rPr>
            </m:ctrlPr>
          </m:fPr>
          <m:num>
            <m:r>
              <w:rPr>
                <w:rFonts w:ascii="Cambria Math" w:cstheme="minorHAnsi"/>
                <w:color w:val="FF0000"/>
              </w:rPr>
              <m:t>7.3970</m:t>
            </m:r>
          </m:num>
          <m:den>
            <m:r>
              <w:rPr>
                <w:rFonts w:ascii="Cambria Math" w:cstheme="minorHAnsi"/>
                <w:color w:val="FF0000"/>
              </w:rPr>
              <m:t>1.0873</m:t>
            </m:r>
          </m:den>
        </m:f>
        <m:r>
          <w:rPr>
            <w:rFonts w:ascii="Cambria Math" w:cstheme="minorHAnsi"/>
            <w:color w:val="FF0000"/>
          </w:rPr>
          <m:t>=6.803</m:t>
        </m:r>
      </m:oMath>
    </w:p>
    <w:p w:rsidR="00AB7305" w:rsidRPr="00DE6E62" w:rsidRDefault="00AB7305" w:rsidP="00AB7305">
      <w:pPr>
        <w:tabs>
          <w:tab w:val="left" w:pos="360"/>
        </w:tabs>
        <w:spacing w:after="0"/>
        <w:rPr>
          <w:rFonts w:eastAsiaTheme="minorEastAsia" w:cstheme="minorHAnsi"/>
          <w:color w:val="FF0000"/>
        </w:rPr>
      </w:pPr>
    </w:p>
    <w:p w:rsidR="00AB7305" w:rsidRPr="00DE6E62" w:rsidRDefault="00AB7305" w:rsidP="00AB7305">
      <w:pPr>
        <w:tabs>
          <w:tab w:val="left" w:pos="360"/>
        </w:tabs>
        <w:spacing w:after="0"/>
        <w:rPr>
          <w:rFonts w:cstheme="minorHAnsi"/>
          <w:color w:val="FF0000"/>
        </w:rPr>
      </w:pPr>
      <w:r w:rsidRPr="00DE6E62">
        <w:rPr>
          <w:rFonts w:eastAsiaTheme="minorEastAsia" w:cstheme="minorHAnsi"/>
          <w:color w:val="FF0000"/>
        </w:rPr>
        <w:t xml:space="preserve"> P( t &gt; 6.803| df = 13) = 0</w:t>
      </w:r>
    </w:p>
    <w:p w:rsidR="00AB7305" w:rsidRPr="00DE6E62" w:rsidRDefault="00AB7305" w:rsidP="00AB7305">
      <w:pPr>
        <w:tabs>
          <w:tab w:val="left" w:pos="360"/>
        </w:tabs>
        <w:spacing w:after="0"/>
        <w:rPr>
          <w:rFonts w:cstheme="minorHAnsi"/>
          <w:color w:val="FF0000"/>
        </w:rPr>
      </w:pPr>
    </w:p>
    <w:p w:rsidR="00AB7305" w:rsidRPr="00DE6E62" w:rsidRDefault="00AB7305" w:rsidP="00AB7305">
      <w:pPr>
        <w:tabs>
          <w:tab w:val="left" w:pos="360"/>
        </w:tabs>
        <w:spacing w:after="0"/>
        <w:rPr>
          <w:rFonts w:cstheme="minorHAnsi"/>
          <w:b/>
          <w:color w:val="FF0000"/>
          <w:u w:val="single"/>
        </w:rPr>
      </w:pPr>
      <w:r w:rsidRPr="00DE6E62">
        <w:rPr>
          <w:rFonts w:cstheme="minorHAnsi"/>
          <w:b/>
          <w:color w:val="FF0000"/>
          <w:u w:val="single"/>
        </w:rPr>
        <w:t>Conclusion:</w:t>
      </w:r>
    </w:p>
    <w:p w:rsidR="00AB7305" w:rsidRPr="00DE6E62" w:rsidRDefault="00AB7305" w:rsidP="00AB7305">
      <w:pPr>
        <w:tabs>
          <w:tab w:val="left" w:pos="360"/>
        </w:tabs>
        <w:spacing w:after="0"/>
        <w:rPr>
          <w:rFonts w:cstheme="minorHAnsi"/>
          <w:color w:val="FF0000"/>
        </w:rPr>
      </w:pPr>
      <w:r w:rsidRPr="00DE6E62">
        <w:rPr>
          <w:rFonts w:cstheme="minorHAnsi"/>
          <w:color w:val="FF0000"/>
        </w:rPr>
        <w:t xml:space="preserve">We reject Ho because P-Value of 0 is less than alpha of 0.05. We have sufficient evidence that the slope of the population regression line is greater than 0.  Thus as GPAs increase, ACT scores increase as well.  </w:t>
      </w:r>
    </w:p>
    <w:p w:rsidR="00AB7305" w:rsidRPr="00DE6E62" w:rsidRDefault="00AB7305" w:rsidP="00AB7305">
      <w:pPr>
        <w:spacing w:after="0"/>
        <w:ind w:left="360"/>
        <w:rPr>
          <w:rFonts w:cstheme="minorHAnsi"/>
        </w:rPr>
      </w:pPr>
    </w:p>
    <w:p w:rsidR="00AB7305" w:rsidRPr="00DE6E62" w:rsidRDefault="00AB7305" w:rsidP="00AB7305">
      <w:pPr>
        <w:pStyle w:val="ListParagraph"/>
        <w:numPr>
          <w:ilvl w:val="0"/>
          <w:numId w:val="1"/>
        </w:numPr>
        <w:rPr>
          <w:rFonts w:asciiTheme="minorHAnsi" w:hAnsiTheme="minorHAnsi" w:cstheme="minorHAnsi"/>
          <w:sz w:val="22"/>
          <w:szCs w:val="22"/>
        </w:rPr>
      </w:pPr>
      <w:r w:rsidRPr="00DE6E62">
        <w:rPr>
          <w:rFonts w:asciiTheme="minorHAnsi" w:hAnsiTheme="minorHAnsi" w:cstheme="minorHAnsi"/>
          <w:sz w:val="22"/>
          <w:szCs w:val="22"/>
        </w:rPr>
        <w:t>Create and interpret a 95% confidence interval for the slope of the regression line.</w:t>
      </w:r>
    </w:p>
    <w:p w:rsidR="00AB7305" w:rsidRPr="00DE6E62" w:rsidRDefault="00AB7305" w:rsidP="00AB7305">
      <w:pPr>
        <w:spacing w:after="0"/>
        <w:rPr>
          <w:rFonts w:cstheme="minorHAnsi"/>
          <w:color w:val="FF0000"/>
        </w:rPr>
      </w:pPr>
    </w:p>
    <w:p w:rsidR="00AB7305" w:rsidRPr="00DE6E62" w:rsidRDefault="00DE6E62" w:rsidP="00AB7305">
      <w:pPr>
        <w:spacing w:after="0"/>
        <w:ind w:firstLine="360"/>
        <w:rPr>
          <w:rFonts w:cstheme="minorHAnsi"/>
          <w:color w:val="FF0000"/>
        </w:rPr>
      </w:pPr>
      <w:r w:rsidRPr="00DE6E62">
        <w:rPr>
          <w:rFonts w:cstheme="minorHAnsi"/>
          <w:color w:val="FF0000"/>
        </w:rPr>
        <w:t>(</w:t>
      </w:r>
      <w:r w:rsidR="00AB7305" w:rsidRPr="00DE6E62">
        <w:rPr>
          <w:rFonts w:cstheme="minorHAnsi"/>
          <w:color w:val="FF0000"/>
        </w:rPr>
        <w:t>Con</w:t>
      </w:r>
      <w:r w:rsidRPr="00DE6E62">
        <w:rPr>
          <w:rFonts w:cstheme="minorHAnsi"/>
          <w:color w:val="FF0000"/>
        </w:rPr>
        <w:t>ditions met above)</w:t>
      </w:r>
      <w:r w:rsidR="00AB7305" w:rsidRPr="00DE6E62">
        <w:rPr>
          <w:rFonts w:cstheme="minorHAnsi"/>
          <w:color w:val="FF0000"/>
        </w:rPr>
        <w:t xml:space="preserve"> </w:t>
      </w:r>
      <w:r w:rsidRPr="00DE6E62">
        <w:rPr>
          <w:rFonts w:cstheme="minorHAnsi"/>
          <w:color w:val="FF0000"/>
        </w:rPr>
        <w:t xml:space="preserve">   </w:t>
      </w:r>
      <w:r w:rsidR="00AB7305" w:rsidRPr="00DE6E62">
        <w:rPr>
          <w:rFonts w:cstheme="minorHAnsi"/>
          <w:color w:val="FF0000"/>
        </w:rPr>
        <w:t xml:space="preserve"> </w:t>
      </w:r>
      <m:oMath>
        <m:sSub>
          <m:sSubPr>
            <m:ctrlPr>
              <w:rPr>
                <w:rFonts w:ascii="Cambria Math" w:cstheme="minorHAnsi"/>
                <w:i/>
                <w:color w:val="FF0000"/>
              </w:rPr>
            </m:ctrlPr>
          </m:sSubPr>
          <m:e>
            <m:r>
              <w:rPr>
                <w:rFonts w:ascii="Cambria Math" w:hAnsi="Cambria Math" w:cstheme="minorHAnsi"/>
                <w:color w:val="FF0000"/>
              </w:rPr>
              <m:t>b</m:t>
            </m:r>
          </m:e>
          <m:sub>
            <m:r>
              <w:rPr>
                <w:rFonts w:ascii="Cambria Math" w:cstheme="minorHAnsi"/>
                <w:color w:val="FF0000"/>
              </w:rPr>
              <m:t>1</m:t>
            </m:r>
          </m:sub>
        </m:sSub>
        <m:r>
          <w:rPr>
            <w:rFonts w:ascii="Cambria Math" w:eastAsiaTheme="minorEastAsia" w:cstheme="minorHAnsi"/>
            <w:color w:val="FF0000"/>
          </w:rPr>
          <m:t>±</m:t>
        </m:r>
        <m:r>
          <w:rPr>
            <w:rFonts w:ascii="Cambria Math" w:eastAsiaTheme="minorEastAsia" w:cstheme="minorHAnsi"/>
            <w:color w:val="FF0000"/>
          </w:rPr>
          <m:t xml:space="preserve"> </m:t>
        </m:r>
        <m:sSup>
          <m:sSupPr>
            <m:ctrlPr>
              <w:rPr>
                <w:rFonts w:ascii="Cambria Math" w:eastAsiaTheme="minorEastAsia" w:cstheme="minorHAnsi"/>
                <w:i/>
                <w:color w:val="FF0000"/>
              </w:rPr>
            </m:ctrlPr>
          </m:sSupPr>
          <m:e>
            <m:r>
              <w:rPr>
                <w:rFonts w:ascii="Cambria Math" w:eastAsiaTheme="minorEastAsia" w:hAnsi="Cambria Math" w:cstheme="minorHAnsi"/>
                <w:color w:val="FF0000"/>
              </w:rPr>
              <m:t>t</m:t>
            </m:r>
          </m:e>
          <m:sup>
            <m:r>
              <w:rPr>
                <w:rFonts w:eastAsiaTheme="minorEastAsia" w:hAnsi="Cambria Math" w:cstheme="minorHAnsi"/>
                <w:color w:val="FF0000"/>
              </w:rPr>
              <m:t>*</m:t>
            </m:r>
          </m:sup>
        </m:sSup>
        <m:d>
          <m:dPr>
            <m:ctrlPr>
              <w:rPr>
                <w:rFonts w:ascii="Cambria Math" w:eastAsiaTheme="minorEastAsia" w:cstheme="minorHAnsi"/>
                <w:i/>
                <w:color w:val="FF0000"/>
              </w:rPr>
            </m:ctrlPr>
          </m:dPr>
          <m:e>
            <m:sSub>
              <m:sSubPr>
                <m:ctrlPr>
                  <w:rPr>
                    <w:rFonts w:ascii="Cambria Math" w:eastAsiaTheme="minorEastAsia" w:cstheme="minorHAnsi"/>
                    <w:i/>
                    <w:color w:val="FF0000"/>
                  </w:rPr>
                </m:ctrlPr>
              </m:sSubPr>
              <m:e>
                <m:r>
                  <w:rPr>
                    <w:rFonts w:ascii="Cambria Math" w:eastAsiaTheme="minorEastAsia" w:hAnsi="Cambria Math" w:cstheme="minorHAnsi"/>
                    <w:color w:val="FF0000"/>
                  </w:rPr>
                  <m:t>SE</m:t>
                </m:r>
              </m:e>
              <m:sub>
                <m:r>
                  <w:rPr>
                    <w:rFonts w:ascii="Cambria Math" w:eastAsiaTheme="minorEastAsia" w:hAnsi="Cambria Math" w:cstheme="minorHAnsi"/>
                    <w:color w:val="FF0000"/>
                  </w:rPr>
                  <m:t>b</m:t>
                </m:r>
              </m:sub>
            </m:sSub>
          </m:e>
        </m:d>
        <m:r>
          <w:rPr>
            <w:rFonts w:ascii="Cambria Math" w:eastAsiaTheme="minorEastAsia" w:cstheme="minorHAnsi"/>
            <w:color w:val="FF0000"/>
          </w:rPr>
          <m:t xml:space="preserve">= 7.3970 </m:t>
        </m:r>
        <m:r>
          <w:rPr>
            <w:rFonts w:ascii="Cambria Math" w:eastAsiaTheme="minorEastAsia" w:cstheme="minorHAnsi"/>
            <w:color w:val="FF0000"/>
          </w:rPr>
          <m:t>±</m:t>
        </m:r>
        <m:d>
          <m:dPr>
            <m:ctrlPr>
              <w:rPr>
                <w:rFonts w:ascii="Cambria Math" w:eastAsiaTheme="minorEastAsia" w:cstheme="minorHAnsi"/>
                <w:i/>
                <w:color w:val="FF0000"/>
              </w:rPr>
            </m:ctrlPr>
          </m:dPr>
          <m:e>
            <m:r>
              <w:rPr>
                <w:rFonts w:ascii="Cambria Math" w:eastAsiaTheme="minorEastAsia" w:cstheme="minorHAnsi"/>
                <w:color w:val="FF0000"/>
              </w:rPr>
              <m:t>2.160</m:t>
            </m:r>
          </m:e>
        </m:d>
        <m:d>
          <m:dPr>
            <m:ctrlPr>
              <w:rPr>
                <w:rFonts w:ascii="Cambria Math" w:eastAsiaTheme="minorEastAsia" w:cstheme="minorHAnsi"/>
                <w:i/>
                <w:color w:val="FF0000"/>
              </w:rPr>
            </m:ctrlPr>
          </m:dPr>
          <m:e>
            <m:r>
              <w:rPr>
                <w:rFonts w:ascii="Cambria Math" w:eastAsiaTheme="minorEastAsia" w:cstheme="minorHAnsi"/>
                <w:color w:val="FF0000"/>
              </w:rPr>
              <m:t>1.0873</m:t>
            </m:r>
          </m:e>
        </m:d>
        <m:r>
          <w:rPr>
            <w:rFonts w:ascii="Cambria Math" w:eastAsiaTheme="minorEastAsia" w:cstheme="minorHAnsi"/>
            <w:color w:val="FF0000"/>
          </w:rPr>
          <m:t>=     (5.0484, 9.7456)</m:t>
        </m:r>
      </m:oMath>
    </w:p>
    <w:p w:rsidR="00AB7305" w:rsidRPr="00DE6E62" w:rsidRDefault="00AB7305" w:rsidP="00AB7305">
      <w:pPr>
        <w:spacing w:after="0"/>
        <w:ind w:firstLine="360"/>
        <w:rPr>
          <w:rFonts w:cstheme="minorHAnsi"/>
          <w:color w:val="FF0000"/>
        </w:rPr>
      </w:pPr>
    </w:p>
    <w:p w:rsidR="00AB7305" w:rsidRPr="00DE6E62" w:rsidRDefault="00AB7305" w:rsidP="00AB7305">
      <w:pPr>
        <w:spacing w:after="0"/>
        <w:ind w:left="360"/>
        <w:rPr>
          <w:rFonts w:cstheme="minorHAnsi"/>
          <w:color w:val="FF0000"/>
        </w:rPr>
      </w:pPr>
      <w:r w:rsidRPr="00DE6E62">
        <w:rPr>
          <w:rFonts w:cstheme="minorHAnsi"/>
          <w:color w:val="FF0000"/>
        </w:rPr>
        <w:t xml:space="preserve">We are 95% confident that the slope of the population regression line between GPA and ACT scores is between 5.0484 and 9.7456 points per point.  </w:t>
      </w:r>
    </w:p>
    <w:p w:rsidR="00AB7305" w:rsidRPr="00DE6E62" w:rsidRDefault="00AB7305" w:rsidP="00AB7305">
      <w:pPr>
        <w:spacing w:after="0"/>
        <w:ind w:left="360"/>
        <w:rPr>
          <w:rFonts w:cstheme="minorHAnsi"/>
          <w:color w:val="FF0000"/>
        </w:rPr>
      </w:pPr>
    </w:p>
    <w:p w:rsidR="00AB7305" w:rsidRPr="00DE6E62" w:rsidRDefault="00AB7305" w:rsidP="00AB7305">
      <w:pPr>
        <w:spacing w:after="0"/>
        <w:ind w:left="360"/>
        <w:rPr>
          <w:rFonts w:cstheme="minorHAnsi"/>
          <w:color w:val="FF0000"/>
        </w:rPr>
      </w:pPr>
      <w:r w:rsidRPr="00DE6E62">
        <w:rPr>
          <w:rFonts w:cstheme="minorHAnsi"/>
          <w:color w:val="FF0000"/>
        </w:rPr>
        <w:t>For every 1 point increase in GPA, the ACT scores go up on average by 5.0484 to 9.7456 points.</w:t>
      </w:r>
    </w:p>
    <w:p w:rsidR="00DE6E62" w:rsidRPr="00DE6E62" w:rsidRDefault="00DE6E62" w:rsidP="00DE6E62">
      <w:pPr>
        <w:spacing w:after="0"/>
        <w:rPr>
          <w:rFonts w:cstheme="minorHAnsi"/>
        </w:rPr>
      </w:pPr>
    </w:p>
    <w:p w:rsidR="00AB7305" w:rsidRPr="00DE6E62" w:rsidRDefault="00AB7305" w:rsidP="00DE6E62">
      <w:pPr>
        <w:pStyle w:val="ListParagraph"/>
        <w:numPr>
          <w:ilvl w:val="0"/>
          <w:numId w:val="1"/>
        </w:numPr>
        <w:rPr>
          <w:rFonts w:asciiTheme="minorHAnsi" w:hAnsiTheme="minorHAnsi" w:cstheme="minorHAnsi"/>
          <w:sz w:val="22"/>
          <w:szCs w:val="22"/>
        </w:rPr>
      </w:pPr>
      <w:r w:rsidRPr="00DE6E62">
        <w:rPr>
          <w:rFonts w:asciiTheme="minorHAnsi" w:hAnsiTheme="minorHAnsi" w:cstheme="minorHAnsi"/>
          <w:sz w:val="22"/>
          <w:szCs w:val="22"/>
        </w:rPr>
        <w:t>What is the correlation of GPA and ACT scores?</w:t>
      </w:r>
      <w:r w:rsidR="00DE6E62" w:rsidRPr="00DE6E62">
        <w:rPr>
          <w:rFonts w:asciiTheme="minorHAnsi" w:hAnsiTheme="minorHAnsi" w:cstheme="minorHAnsi"/>
          <w:sz w:val="22"/>
          <w:szCs w:val="22"/>
        </w:rPr>
        <w:t xml:space="preserve">  </w:t>
      </w:r>
      <w:r w:rsidR="00DE6E62" w:rsidRPr="00DE6E62">
        <w:rPr>
          <w:rFonts w:asciiTheme="minorHAnsi" w:hAnsiTheme="minorHAnsi" w:cstheme="minorHAnsi"/>
          <w:color w:val="FF0000"/>
          <w:sz w:val="22"/>
          <w:szCs w:val="22"/>
        </w:rPr>
        <w:t>R = 0.8836</w:t>
      </w:r>
    </w:p>
    <w:p w:rsidR="00DE6E62" w:rsidRPr="00DE6E62" w:rsidRDefault="00DE6E62" w:rsidP="00DE6E62">
      <w:pPr>
        <w:spacing w:after="0"/>
        <w:ind w:left="1440"/>
        <w:rPr>
          <w:rFonts w:cstheme="minorHAnsi"/>
        </w:rPr>
      </w:pPr>
    </w:p>
    <w:p w:rsidR="00AB7305" w:rsidRPr="00DE6E62" w:rsidRDefault="00AB7305" w:rsidP="00AB7305">
      <w:pPr>
        <w:pStyle w:val="ListParagraph"/>
        <w:numPr>
          <w:ilvl w:val="0"/>
          <w:numId w:val="1"/>
        </w:numPr>
        <w:rPr>
          <w:rFonts w:asciiTheme="minorHAnsi" w:hAnsiTheme="minorHAnsi" w:cstheme="minorHAnsi"/>
          <w:sz w:val="22"/>
          <w:szCs w:val="22"/>
        </w:rPr>
      </w:pPr>
      <w:r w:rsidRPr="00DE6E62">
        <w:rPr>
          <w:rFonts w:asciiTheme="minorHAnsi" w:hAnsiTheme="minorHAnsi" w:cstheme="minorHAnsi"/>
          <w:sz w:val="22"/>
          <w:szCs w:val="22"/>
        </w:rPr>
        <w:t>Is our linear model a good fit for our data?  Use the scatterplot, residual plot, and correlation in your answer</w:t>
      </w:r>
    </w:p>
    <w:p w:rsidR="00DE6E62" w:rsidRPr="00DE6E62" w:rsidRDefault="00DE6E62" w:rsidP="00DE6E62">
      <w:pPr>
        <w:pStyle w:val="ListParagraph"/>
        <w:rPr>
          <w:rFonts w:asciiTheme="minorHAnsi" w:hAnsiTheme="minorHAnsi" w:cstheme="minorHAnsi"/>
          <w:color w:val="FF0000"/>
          <w:sz w:val="22"/>
          <w:szCs w:val="22"/>
        </w:rPr>
      </w:pPr>
      <w:r w:rsidRPr="00DE6E62">
        <w:rPr>
          <w:rFonts w:asciiTheme="minorHAnsi" w:hAnsiTheme="minorHAnsi" w:cstheme="minorHAnsi"/>
          <w:color w:val="FF0000"/>
          <w:sz w:val="22"/>
          <w:szCs w:val="22"/>
        </w:rPr>
        <w:t>Yes.  The scatterplot is linear, the residual plot is scattered, and the correlation is strong.</w:t>
      </w:r>
    </w:p>
    <w:p w:rsidR="00DE6E62" w:rsidRPr="00DE6E62" w:rsidRDefault="00DE6E62" w:rsidP="00DE6E62">
      <w:pPr>
        <w:pStyle w:val="ListParagraph"/>
        <w:rPr>
          <w:rFonts w:asciiTheme="minorHAnsi" w:hAnsiTheme="minorHAnsi" w:cstheme="minorHAnsi"/>
          <w:color w:val="FF0000"/>
          <w:sz w:val="22"/>
          <w:szCs w:val="22"/>
        </w:rPr>
      </w:pPr>
    </w:p>
    <w:p w:rsidR="00AB7305" w:rsidRDefault="00AB7305" w:rsidP="00AB7305">
      <w:pPr>
        <w:pStyle w:val="ListParagraph"/>
        <w:numPr>
          <w:ilvl w:val="0"/>
          <w:numId w:val="1"/>
        </w:numPr>
        <w:rPr>
          <w:rFonts w:asciiTheme="minorHAnsi" w:hAnsiTheme="minorHAnsi" w:cstheme="minorHAnsi"/>
          <w:sz w:val="22"/>
          <w:szCs w:val="22"/>
        </w:rPr>
      </w:pPr>
      <w:r w:rsidRPr="00DE6E62">
        <w:rPr>
          <w:rFonts w:asciiTheme="minorHAnsi" w:hAnsiTheme="minorHAnsi" w:cstheme="minorHAnsi"/>
          <w:sz w:val="22"/>
          <w:szCs w:val="22"/>
        </w:rPr>
        <w:t>Describe the scatterplot of GPA vs. ACT.</w:t>
      </w:r>
    </w:p>
    <w:p w:rsidR="00DE6E62" w:rsidRPr="00DE6E62" w:rsidRDefault="00DE6E62" w:rsidP="00DE6E62">
      <w:pPr>
        <w:pStyle w:val="ListParagraph"/>
        <w:rPr>
          <w:rFonts w:asciiTheme="minorHAnsi" w:hAnsiTheme="minorHAnsi" w:cstheme="minorHAnsi"/>
          <w:color w:val="FF0000"/>
          <w:sz w:val="22"/>
          <w:szCs w:val="22"/>
        </w:rPr>
      </w:pPr>
      <w:r>
        <w:rPr>
          <w:rFonts w:asciiTheme="minorHAnsi" w:hAnsiTheme="minorHAnsi" w:cstheme="minorHAnsi"/>
          <w:color w:val="FF0000"/>
          <w:sz w:val="22"/>
          <w:szCs w:val="22"/>
        </w:rPr>
        <w:t>Strong, linear, positive</w:t>
      </w:r>
    </w:p>
    <w:p w:rsidR="00AB7305" w:rsidRPr="00DE6E62" w:rsidRDefault="00AB7305" w:rsidP="00AB7305">
      <w:pPr>
        <w:pStyle w:val="ListParagraph"/>
        <w:rPr>
          <w:rFonts w:asciiTheme="minorHAnsi" w:hAnsiTheme="minorHAnsi" w:cstheme="minorHAnsi"/>
          <w:sz w:val="22"/>
          <w:szCs w:val="22"/>
        </w:rPr>
      </w:pPr>
    </w:p>
    <w:p w:rsidR="00DE6E62" w:rsidRDefault="00DE6E62">
      <w:pPr>
        <w:rPr>
          <w:rFonts w:cstheme="minorHAnsi"/>
        </w:rPr>
      </w:pPr>
      <w:r>
        <w:rPr>
          <w:rFonts w:cstheme="minorHAnsi"/>
        </w:rPr>
        <w:br w:type="page"/>
      </w:r>
    </w:p>
    <w:p w:rsidR="00AB7305" w:rsidRDefault="00AB7305" w:rsidP="00AB7305">
      <w:pPr>
        <w:pStyle w:val="ListParagraph"/>
        <w:numPr>
          <w:ilvl w:val="0"/>
          <w:numId w:val="1"/>
        </w:numPr>
        <w:rPr>
          <w:rFonts w:asciiTheme="minorHAnsi" w:hAnsiTheme="minorHAnsi" w:cstheme="minorHAnsi"/>
          <w:sz w:val="22"/>
          <w:szCs w:val="22"/>
        </w:rPr>
      </w:pPr>
      <w:r w:rsidRPr="00DE6E62">
        <w:rPr>
          <w:rFonts w:asciiTheme="minorHAnsi" w:hAnsiTheme="minorHAnsi" w:cstheme="minorHAnsi"/>
          <w:sz w:val="22"/>
          <w:szCs w:val="22"/>
        </w:rPr>
        <w:lastRenderedPageBreak/>
        <w:t>What is the predicted ACT score for someone who has a GPA of 3.25?</w:t>
      </w:r>
    </w:p>
    <w:p w:rsidR="00DE6E62" w:rsidRDefault="00DE6E62" w:rsidP="00DE6E62">
      <w:pPr>
        <w:pStyle w:val="ListParagraph"/>
        <w:rPr>
          <w:rFonts w:asciiTheme="minorHAnsi" w:hAnsiTheme="minorHAnsi" w:cstheme="minorHAnsi"/>
          <w:color w:val="FF0000"/>
          <w:sz w:val="22"/>
          <w:szCs w:val="22"/>
        </w:rPr>
      </w:pPr>
      <w:r>
        <w:rPr>
          <w:rFonts w:asciiTheme="minorHAnsi" w:hAnsiTheme="minorHAnsi" w:cstheme="minorHAnsi"/>
          <w:color w:val="FF0000"/>
          <w:sz w:val="22"/>
          <w:szCs w:val="22"/>
        </w:rPr>
        <w:t>ACT = -0.427 + 7.397(3.25)</w:t>
      </w:r>
    </w:p>
    <w:p w:rsidR="00DE6E62" w:rsidRPr="00DE6E62" w:rsidRDefault="00DE6E62" w:rsidP="00DE6E62">
      <w:pPr>
        <w:pStyle w:val="ListParagraph"/>
        <w:rPr>
          <w:rFonts w:asciiTheme="minorHAnsi" w:hAnsiTheme="minorHAnsi" w:cstheme="minorHAnsi"/>
          <w:color w:val="FF0000"/>
          <w:sz w:val="22"/>
          <w:szCs w:val="22"/>
        </w:rPr>
      </w:pPr>
      <w:r>
        <w:rPr>
          <w:rFonts w:asciiTheme="minorHAnsi" w:hAnsiTheme="minorHAnsi" w:cstheme="minorHAnsi"/>
          <w:color w:val="FF0000"/>
          <w:sz w:val="22"/>
          <w:szCs w:val="22"/>
        </w:rPr>
        <w:t>ACT = 23.613 points</w:t>
      </w:r>
    </w:p>
    <w:p w:rsidR="00AB7305" w:rsidRPr="00DE6E62" w:rsidRDefault="00AB7305" w:rsidP="00AB7305">
      <w:pPr>
        <w:pStyle w:val="ListParagraph"/>
        <w:rPr>
          <w:rFonts w:asciiTheme="minorHAnsi" w:hAnsiTheme="minorHAnsi" w:cstheme="minorHAnsi"/>
          <w:sz w:val="22"/>
          <w:szCs w:val="22"/>
        </w:rPr>
      </w:pPr>
    </w:p>
    <w:p w:rsidR="00AB7305" w:rsidRDefault="00AB7305" w:rsidP="00AB7305">
      <w:pPr>
        <w:pStyle w:val="ListParagraph"/>
        <w:numPr>
          <w:ilvl w:val="0"/>
          <w:numId w:val="1"/>
        </w:numPr>
        <w:rPr>
          <w:rFonts w:asciiTheme="minorHAnsi" w:hAnsiTheme="minorHAnsi" w:cstheme="minorHAnsi"/>
          <w:sz w:val="22"/>
          <w:szCs w:val="22"/>
        </w:rPr>
      </w:pPr>
      <w:r w:rsidRPr="00DE6E62">
        <w:rPr>
          <w:rFonts w:asciiTheme="minorHAnsi" w:hAnsiTheme="minorHAnsi" w:cstheme="minorHAnsi"/>
          <w:sz w:val="22"/>
          <w:szCs w:val="22"/>
        </w:rPr>
        <w:t>If we are told that the student that had a GPA of 3.25 received a score of 24 on the ACT, what is their residual?</w:t>
      </w:r>
    </w:p>
    <w:p w:rsidR="00DE6E62" w:rsidRPr="00DE6E62" w:rsidRDefault="00DE6E62" w:rsidP="00DE6E62">
      <w:pPr>
        <w:pStyle w:val="ListParagraph"/>
        <w:rPr>
          <w:rFonts w:asciiTheme="minorHAnsi" w:hAnsiTheme="minorHAnsi" w:cstheme="minorHAnsi"/>
          <w:color w:val="FF0000"/>
          <w:sz w:val="22"/>
          <w:szCs w:val="22"/>
        </w:rPr>
      </w:pPr>
      <w:r>
        <w:rPr>
          <w:rFonts w:asciiTheme="minorHAnsi" w:hAnsiTheme="minorHAnsi" w:cstheme="minorHAnsi"/>
          <w:color w:val="FF0000"/>
          <w:sz w:val="22"/>
          <w:szCs w:val="22"/>
        </w:rPr>
        <w:t>Residual = observed – predicted = 24 – 23.613 = 0.387 points</w:t>
      </w:r>
    </w:p>
    <w:p w:rsidR="00AB7305" w:rsidRPr="00DE6E62" w:rsidRDefault="00AB7305" w:rsidP="00AB7305">
      <w:pPr>
        <w:tabs>
          <w:tab w:val="left" w:pos="360"/>
        </w:tabs>
        <w:spacing w:after="0"/>
        <w:rPr>
          <w:rFonts w:cstheme="minorHAnsi"/>
          <w:color w:val="FF0000"/>
        </w:rPr>
      </w:pPr>
    </w:p>
    <w:p w:rsidR="00AB7305" w:rsidRPr="00DE6E62" w:rsidRDefault="00AB7305" w:rsidP="00AB7305">
      <w:pPr>
        <w:spacing w:after="0"/>
        <w:rPr>
          <w:rFonts w:cstheme="minorHAnsi"/>
        </w:rPr>
      </w:pPr>
    </w:p>
    <w:p w:rsidR="009A5B3D" w:rsidRPr="00DE6E62" w:rsidRDefault="009A5B3D" w:rsidP="00AB7305">
      <w:pPr>
        <w:spacing w:after="0"/>
        <w:rPr>
          <w:rFonts w:cstheme="minorHAnsi"/>
        </w:rPr>
      </w:pPr>
    </w:p>
    <w:sectPr w:rsidR="009A5B3D" w:rsidRPr="00DE6E62" w:rsidSect="00A4716B">
      <w:pgSz w:w="12240" w:h="15840"/>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n-ea">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40BEF"/>
    <w:multiLevelType w:val="hybridMultilevel"/>
    <w:tmpl w:val="27D478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D1ADC"/>
    <w:multiLevelType w:val="hybridMultilevel"/>
    <w:tmpl w:val="7C1E146A"/>
    <w:lvl w:ilvl="0" w:tplc="3E28CF26">
      <w:start w:val="1"/>
      <w:numFmt w:val="decimal"/>
      <w:lvlText w:val="%1)"/>
      <w:lvlJc w:val="left"/>
      <w:pPr>
        <w:ind w:left="720" w:hanging="360"/>
      </w:pPr>
      <w:rPr>
        <w:rFonts w:eastAsia="+mn-e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B7305"/>
    <w:rsid w:val="00021DF8"/>
    <w:rsid w:val="001A103F"/>
    <w:rsid w:val="002757AE"/>
    <w:rsid w:val="003240B2"/>
    <w:rsid w:val="0067329E"/>
    <w:rsid w:val="006E205B"/>
    <w:rsid w:val="009A5B3D"/>
    <w:rsid w:val="00A56008"/>
    <w:rsid w:val="00AB7305"/>
    <w:rsid w:val="00AD4A53"/>
    <w:rsid w:val="00BB455D"/>
    <w:rsid w:val="00CE276F"/>
    <w:rsid w:val="00DE6E62"/>
    <w:rsid w:val="00F45161"/>
    <w:rsid w:val="00FB33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B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7305"/>
    <w:pPr>
      <w:spacing w:after="0" w:line="240" w:lineRule="auto"/>
      <w:ind w:left="720"/>
      <w:contextualSpacing/>
    </w:pPr>
    <w:rPr>
      <w:rFonts w:ascii="Arial" w:hAnsi="Arial" w:cs="Arial"/>
      <w:sz w:val="24"/>
      <w:szCs w:val="24"/>
    </w:rPr>
  </w:style>
  <w:style w:type="paragraph" w:styleId="NormalWeb">
    <w:name w:val="Normal (Web)"/>
    <w:basedOn w:val="Normal"/>
    <w:uiPriority w:val="99"/>
    <w:semiHidden/>
    <w:unhideWhenUsed/>
    <w:rsid w:val="00AB7305"/>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B7305"/>
    <w:rPr>
      <w:color w:val="808080"/>
    </w:rPr>
  </w:style>
  <w:style w:type="paragraph" w:styleId="BalloonText">
    <w:name w:val="Balloon Text"/>
    <w:basedOn w:val="Normal"/>
    <w:link w:val="BalloonTextChar"/>
    <w:uiPriority w:val="99"/>
    <w:semiHidden/>
    <w:unhideWhenUsed/>
    <w:rsid w:val="00AB73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73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319</Words>
  <Characters>1820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2135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Senske</dc:creator>
  <cp:lastModifiedBy>Lauren Senske</cp:lastModifiedBy>
  <cp:revision>1</cp:revision>
  <dcterms:created xsi:type="dcterms:W3CDTF">2011-01-03T21:29:00Z</dcterms:created>
  <dcterms:modified xsi:type="dcterms:W3CDTF">2011-01-03T21:45:00Z</dcterms:modified>
</cp:coreProperties>
</file>